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2AD9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C6B041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90873A" w14:textId="77777777" w:rsidR="00B25BA7" w:rsidRDefault="0028145A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</w:p>
    <w:p w14:paraId="25A092FD" w14:textId="77777777" w:rsidR="0028145A" w:rsidRDefault="0028145A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14:paraId="1C33C25D" w14:textId="77777777" w:rsidR="0028145A" w:rsidRDefault="0028145A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plaats</w:t>
      </w:r>
    </w:p>
    <w:p w14:paraId="08B42415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D8F93F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DEA187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E7A85D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032CCFB" w14:textId="77777777" w:rsidR="00B25BA7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7EE80D0" w14:textId="1D958BA5" w:rsidR="00B25BA7" w:rsidRPr="00846556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46556">
        <w:rPr>
          <w:rFonts w:ascii="Arial" w:hAnsi="Arial" w:cs="Arial"/>
          <w:sz w:val="20"/>
          <w:szCs w:val="20"/>
        </w:rPr>
        <w:t xml:space="preserve">Uitnodiging </w:t>
      </w:r>
      <w:r w:rsidR="00F77BB1">
        <w:rPr>
          <w:rFonts w:ascii="Arial" w:hAnsi="Arial" w:cs="Arial"/>
          <w:sz w:val="20"/>
          <w:szCs w:val="20"/>
        </w:rPr>
        <w:t>inloopbijeenkomst</w:t>
      </w:r>
      <w:r w:rsidR="00F77BB1" w:rsidRPr="008465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bouwplannen </w:t>
      </w:r>
      <w:r w:rsidRPr="00846556">
        <w:rPr>
          <w:rFonts w:ascii="Arial" w:hAnsi="Arial" w:cs="Arial"/>
          <w:sz w:val="20"/>
          <w:szCs w:val="20"/>
        </w:rPr>
        <w:t xml:space="preserve">Adriaan van </w:t>
      </w:r>
      <w:proofErr w:type="spellStart"/>
      <w:r w:rsidRPr="00846556">
        <w:rPr>
          <w:rFonts w:ascii="Arial" w:hAnsi="Arial" w:cs="Arial"/>
          <w:sz w:val="20"/>
          <w:szCs w:val="20"/>
        </w:rPr>
        <w:t>Swietenhof</w:t>
      </w:r>
      <w:proofErr w:type="spellEnd"/>
    </w:p>
    <w:p w14:paraId="73D09E46" w14:textId="77777777" w:rsidR="00B25BA7" w:rsidRPr="00635F7E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554E728" w14:textId="77777777" w:rsidR="00B25BA7" w:rsidRPr="00B83016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14:paraId="4534A998" w14:textId="77777777" w:rsidR="00B25BA7" w:rsidRPr="00B83016" w:rsidRDefault="00B25BA7" w:rsidP="00B25BA7">
      <w:pPr>
        <w:pStyle w:val="Normaalweb"/>
        <w:spacing w:before="0" w:beforeAutospacing="0" w:after="0" w:afterAutospacing="0"/>
        <w:rPr>
          <w:rFonts w:ascii="Arial" w:hAnsi="Arial" w:cs="Arial"/>
          <w:sz w:val="20"/>
          <w:szCs w:val="20"/>
          <w:lang w:val="fr-FR"/>
        </w:rPr>
      </w:pPr>
    </w:p>
    <w:p w14:paraId="105B11AD" w14:textId="615363D8" w:rsidR="00B25BA7" w:rsidRPr="00B83016" w:rsidRDefault="00B25BA7" w:rsidP="00B25BA7">
      <w:pPr>
        <w:pStyle w:val="Normaalweb"/>
        <w:tabs>
          <w:tab w:val="left" w:pos="1701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83016">
        <w:rPr>
          <w:rFonts w:ascii="Arial" w:hAnsi="Arial" w:cs="Arial"/>
          <w:sz w:val="20"/>
          <w:szCs w:val="20"/>
        </w:rPr>
        <w:t>Amsterdam</w:t>
      </w:r>
      <w:r w:rsidRPr="00B8301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22 september</w:t>
      </w:r>
      <w:r w:rsidRPr="00B83016">
        <w:rPr>
          <w:rFonts w:ascii="Arial" w:hAnsi="Arial" w:cs="Arial"/>
          <w:sz w:val="20"/>
          <w:szCs w:val="20"/>
        </w:rPr>
        <w:t xml:space="preserve"> 2022</w:t>
      </w:r>
    </w:p>
    <w:p w14:paraId="10C1CB14" w14:textId="77777777" w:rsidR="00B25BA7" w:rsidRPr="00B83016" w:rsidRDefault="00B25BA7" w:rsidP="00B25BA7">
      <w:pPr>
        <w:widowControl w:val="0"/>
        <w:spacing w:line="240" w:lineRule="auto"/>
        <w:rPr>
          <w:rFonts w:cs="Arial"/>
        </w:rPr>
      </w:pPr>
    </w:p>
    <w:p w14:paraId="75987EB3" w14:textId="199827B4" w:rsidR="00B25BA7" w:rsidRDefault="00F77BB1" w:rsidP="00B25BA7">
      <w:pPr>
        <w:widowControl w:val="0"/>
        <w:spacing w:line="240" w:lineRule="auto"/>
        <w:rPr>
          <w:rFonts w:cs="Arial"/>
          <w:noProof/>
        </w:rPr>
      </w:pPr>
      <w:r>
        <w:rPr>
          <w:rFonts w:cs="Arial"/>
          <w:noProof/>
        </w:rPr>
        <w:t>Beste meneer, mervouw [achternaam]</w:t>
      </w:r>
      <w:r w:rsidR="00B25BA7">
        <w:rPr>
          <w:rFonts w:cs="Arial"/>
          <w:noProof/>
        </w:rPr>
        <w:t xml:space="preserve">, </w:t>
      </w:r>
    </w:p>
    <w:p w14:paraId="7641A152" w14:textId="77777777" w:rsidR="00B25BA7" w:rsidRDefault="00B25BA7" w:rsidP="00B25BA7">
      <w:pPr>
        <w:widowControl w:val="0"/>
        <w:spacing w:line="240" w:lineRule="auto"/>
        <w:rPr>
          <w:rFonts w:cs="Arial"/>
          <w:noProof/>
        </w:rPr>
      </w:pPr>
    </w:p>
    <w:p w14:paraId="4ED6B036" w14:textId="7D37DB62" w:rsidR="00B25BA7" w:rsidRDefault="00B25BA7" w:rsidP="00B25BA7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Een tijdje geleden bent u verhuisd naar een nieuwe woning. Eigen Haard gaat nu bijna beginnen met de werkzaamheden aan uw vorige woning aan De Savornin Lohmanstraat of de Adriaan van </w:t>
      </w:r>
      <w:proofErr w:type="spellStart"/>
      <w:r>
        <w:rPr>
          <w:rFonts w:cs="Arial"/>
        </w:rPr>
        <w:t>Swietenhof</w:t>
      </w:r>
      <w:proofErr w:type="spellEnd"/>
      <w:r>
        <w:rPr>
          <w:rFonts w:cs="Arial"/>
        </w:rPr>
        <w:t xml:space="preserve">. Daarom nodigen wij u uit voor een </w:t>
      </w:r>
      <w:r w:rsidR="00F77BB1">
        <w:rPr>
          <w:rFonts w:cs="Arial"/>
        </w:rPr>
        <w:t>inloopbijeenkomst</w:t>
      </w:r>
      <w:r>
        <w:rPr>
          <w:rFonts w:cs="Arial"/>
        </w:rPr>
        <w:t>.</w:t>
      </w:r>
    </w:p>
    <w:p w14:paraId="1D32F756" w14:textId="77777777" w:rsidR="00B25BA7" w:rsidRDefault="00B25BA7" w:rsidP="00B25BA7">
      <w:pPr>
        <w:rPr>
          <w:b/>
          <w:bCs/>
        </w:rPr>
      </w:pPr>
    </w:p>
    <w:p w14:paraId="4747716A" w14:textId="62E84B3D" w:rsidR="00B25BA7" w:rsidRPr="005922E1" w:rsidRDefault="00F77BB1" w:rsidP="00B25BA7">
      <w:pPr>
        <w:rPr>
          <w:b/>
          <w:bCs/>
        </w:rPr>
      </w:pPr>
      <w:r>
        <w:rPr>
          <w:b/>
          <w:bCs/>
        </w:rPr>
        <w:t>Bijeenkomst op 29 september</w:t>
      </w:r>
    </w:p>
    <w:p w14:paraId="1AD6BAD0" w14:textId="57E97C56" w:rsidR="00B25BA7" w:rsidRDefault="00B25BA7" w:rsidP="00B25BA7">
      <w:pPr>
        <w:widowControl w:val="0"/>
        <w:spacing w:line="240" w:lineRule="auto"/>
        <w:rPr>
          <w:rFonts w:cs="Arial"/>
        </w:rPr>
      </w:pPr>
      <w:r w:rsidRPr="005922E1">
        <w:rPr>
          <w:rFonts w:cs="Arial"/>
        </w:rPr>
        <w:t>U bent van harte wel</w:t>
      </w:r>
      <w:r>
        <w:rPr>
          <w:rFonts w:cs="Arial"/>
        </w:rPr>
        <w:t xml:space="preserve">kom bij de </w:t>
      </w:r>
      <w:r w:rsidR="00F77BB1">
        <w:rPr>
          <w:rFonts w:cs="Arial"/>
        </w:rPr>
        <w:t>inloopbijeenkomst</w:t>
      </w:r>
      <w:r w:rsidR="00F77BB1" w:rsidRPr="005922E1">
        <w:rPr>
          <w:rFonts w:cs="Arial"/>
        </w:rPr>
        <w:t xml:space="preserve"> </w:t>
      </w:r>
      <w:r w:rsidRPr="00CF1EAD">
        <w:rPr>
          <w:rFonts w:cs="Arial"/>
        </w:rPr>
        <w:t xml:space="preserve">op </w:t>
      </w:r>
      <w:r w:rsidRPr="00846556">
        <w:rPr>
          <w:rFonts w:cs="Arial"/>
          <w:b/>
        </w:rPr>
        <w:t>donderdag 29 september</w:t>
      </w:r>
      <w:r w:rsidRPr="00CF1EAD">
        <w:rPr>
          <w:rFonts w:cs="Arial"/>
        </w:rPr>
        <w:t xml:space="preserve">, van </w:t>
      </w:r>
      <w:r w:rsidRPr="00CF1EAD">
        <w:rPr>
          <w:rFonts w:cs="Arial"/>
          <w:b/>
        </w:rPr>
        <w:t>16.00 tot 19.00</w:t>
      </w:r>
      <w:r>
        <w:rPr>
          <w:rFonts w:cs="Arial"/>
          <w:b/>
        </w:rPr>
        <w:t xml:space="preserve"> uur</w:t>
      </w:r>
      <w:r>
        <w:rPr>
          <w:rFonts w:cs="Arial"/>
        </w:rPr>
        <w:t xml:space="preserve"> in </w:t>
      </w:r>
      <w:r w:rsidRPr="00CF1EAD">
        <w:rPr>
          <w:rFonts w:cs="Arial"/>
        </w:rPr>
        <w:t xml:space="preserve">het wijkkantoor aan de </w:t>
      </w:r>
      <w:r w:rsidRPr="00CF1EAD">
        <w:rPr>
          <w:rFonts w:cs="Arial"/>
          <w:b/>
        </w:rPr>
        <w:t>Nicolaas Ruychaverstraat 24</w:t>
      </w:r>
      <w:r>
        <w:rPr>
          <w:rFonts w:cs="Arial"/>
          <w:u w:val="single"/>
        </w:rPr>
        <w:t>.</w:t>
      </w:r>
      <w:r w:rsidRPr="005922E1">
        <w:rPr>
          <w:rFonts w:cs="Arial"/>
        </w:rPr>
        <w:t xml:space="preserve"> </w:t>
      </w:r>
      <w:r>
        <w:rPr>
          <w:rFonts w:cs="Arial"/>
        </w:rPr>
        <w:t>U kunt zelf kiezen op welk</w:t>
      </w:r>
      <w:r w:rsidRPr="005922E1">
        <w:rPr>
          <w:rFonts w:cs="Arial"/>
        </w:rPr>
        <w:t xml:space="preserve"> tijd</w:t>
      </w:r>
      <w:r>
        <w:rPr>
          <w:rFonts w:cs="Arial"/>
        </w:rPr>
        <w:t>stip</w:t>
      </w:r>
      <w:r w:rsidRPr="005922E1">
        <w:rPr>
          <w:rFonts w:cs="Arial"/>
        </w:rPr>
        <w:t xml:space="preserve"> u komt. We geven u dan meer informatie over de werkzaamheden, de planning en over de nieuwe woningen. </w:t>
      </w:r>
      <w:r w:rsidR="00F77BB1">
        <w:rPr>
          <w:rFonts w:cs="Arial"/>
        </w:rPr>
        <w:t>Op de achterkant van deze brief leest u daar ook al meer over.</w:t>
      </w:r>
    </w:p>
    <w:p w14:paraId="3AC98618" w14:textId="1C72C2C3" w:rsidR="00B25BA7" w:rsidRDefault="00B25BA7" w:rsidP="00B25BA7">
      <w:pPr>
        <w:widowControl w:val="0"/>
        <w:spacing w:line="240" w:lineRule="auto"/>
        <w:rPr>
          <w:rFonts w:cs="Arial"/>
        </w:rPr>
      </w:pPr>
    </w:p>
    <w:p w14:paraId="602A19F6" w14:textId="77777777" w:rsidR="00B25BA7" w:rsidRPr="0078024B" w:rsidRDefault="00B25BA7" w:rsidP="00B25BA7">
      <w:pPr>
        <w:widowControl w:val="0"/>
        <w:spacing w:line="240" w:lineRule="auto"/>
        <w:rPr>
          <w:rFonts w:cs="Arial"/>
          <w:b/>
        </w:rPr>
      </w:pPr>
      <w:r w:rsidRPr="0078024B">
        <w:rPr>
          <w:rFonts w:cs="Arial"/>
          <w:b/>
        </w:rPr>
        <w:t>Plan openbare ruimte</w:t>
      </w:r>
    </w:p>
    <w:p w14:paraId="4A32EB00" w14:textId="2E9DC7B2" w:rsidR="00B25BA7" w:rsidRDefault="00B25BA7" w:rsidP="00B25BA7">
      <w:pPr>
        <w:widowControl w:val="0"/>
        <w:spacing w:line="240" w:lineRule="auto"/>
        <w:rPr>
          <w:rFonts w:cs="Arial"/>
        </w:rPr>
      </w:pPr>
      <w:r w:rsidRPr="005922E1">
        <w:rPr>
          <w:rFonts w:cs="Arial"/>
        </w:rPr>
        <w:t xml:space="preserve">De gemeente is er ook om u te laten zien hoe de openbare </w:t>
      </w:r>
      <w:r w:rsidR="00F77BB1">
        <w:rPr>
          <w:rFonts w:cs="Arial"/>
        </w:rPr>
        <w:t>ruimte</w:t>
      </w:r>
      <w:r w:rsidR="00F77BB1" w:rsidRPr="005922E1">
        <w:rPr>
          <w:rFonts w:cs="Arial"/>
        </w:rPr>
        <w:t xml:space="preserve"> </w:t>
      </w:r>
      <w:r w:rsidRPr="005922E1">
        <w:rPr>
          <w:rFonts w:cs="Arial"/>
        </w:rPr>
        <w:t xml:space="preserve">eruit komt te zien en </w:t>
      </w:r>
      <w:r>
        <w:rPr>
          <w:rFonts w:cs="Arial"/>
        </w:rPr>
        <w:t xml:space="preserve">om </w:t>
      </w:r>
      <w:r w:rsidRPr="005922E1">
        <w:rPr>
          <w:rFonts w:cs="Arial"/>
        </w:rPr>
        <w:t>uw vragen</w:t>
      </w:r>
      <w:r w:rsidR="00F77BB1">
        <w:rPr>
          <w:rFonts w:cs="Arial"/>
        </w:rPr>
        <w:t xml:space="preserve"> daarover</w:t>
      </w:r>
      <w:r w:rsidRPr="005922E1">
        <w:rPr>
          <w:rFonts w:cs="Arial"/>
        </w:rPr>
        <w:t xml:space="preserve"> te beantwoorden</w:t>
      </w:r>
      <w:r>
        <w:rPr>
          <w:rFonts w:cs="Arial"/>
        </w:rPr>
        <w:t>.</w:t>
      </w:r>
      <w:r w:rsidRPr="005922E1">
        <w:rPr>
          <w:rFonts w:cs="Arial"/>
        </w:rPr>
        <w:t xml:space="preserve"> </w:t>
      </w:r>
      <w:r w:rsidR="00F77BB1">
        <w:rPr>
          <w:rFonts w:cs="Arial"/>
        </w:rPr>
        <w:t xml:space="preserve">Dat gaat bijvoorbeeld over parkeerplekken en groen </w:t>
      </w:r>
      <w:r w:rsidR="00463242">
        <w:rPr>
          <w:rFonts w:cs="Arial"/>
        </w:rPr>
        <w:t xml:space="preserve">binnen het </w:t>
      </w:r>
      <w:r w:rsidR="00333862">
        <w:rPr>
          <w:rFonts w:cs="Arial"/>
        </w:rPr>
        <w:t>plan</w:t>
      </w:r>
      <w:r w:rsidR="00F77BB1">
        <w:rPr>
          <w:rFonts w:cs="Arial"/>
        </w:rPr>
        <w:t xml:space="preserve">. </w:t>
      </w:r>
      <w:r w:rsidRPr="005922E1">
        <w:rPr>
          <w:rFonts w:cs="Arial"/>
        </w:rPr>
        <w:t>Daarnaast ligt het plan voor de openbare ruimte</w:t>
      </w:r>
      <w:r>
        <w:rPr>
          <w:rFonts w:cs="Arial"/>
        </w:rPr>
        <w:t xml:space="preserve"> voor de Adriaan van </w:t>
      </w:r>
      <w:proofErr w:type="spellStart"/>
      <w:r>
        <w:rPr>
          <w:rFonts w:cs="Arial"/>
        </w:rPr>
        <w:t>Swietenhof</w:t>
      </w:r>
      <w:proofErr w:type="spellEnd"/>
      <w:r>
        <w:rPr>
          <w:rFonts w:cs="Arial"/>
        </w:rPr>
        <w:t xml:space="preserve"> vanaf </w:t>
      </w:r>
      <w:r w:rsidR="00943F85">
        <w:rPr>
          <w:rFonts w:cs="Arial"/>
        </w:rPr>
        <w:t xml:space="preserve">22 </w:t>
      </w:r>
      <w:r>
        <w:rPr>
          <w:rFonts w:cs="Arial"/>
        </w:rPr>
        <w:t xml:space="preserve">september 2022 tot en met </w:t>
      </w:r>
      <w:r w:rsidR="00943F85">
        <w:rPr>
          <w:rFonts w:cs="Arial"/>
        </w:rPr>
        <w:t xml:space="preserve">3 </w:t>
      </w:r>
      <w:r>
        <w:rPr>
          <w:rFonts w:cs="Arial"/>
        </w:rPr>
        <w:t xml:space="preserve">november 2022 ter inzage. </w:t>
      </w:r>
      <w:r w:rsidR="00F77BB1">
        <w:rPr>
          <w:rFonts w:cs="Arial"/>
        </w:rPr>
        <w:t xml:space="preserve">Dit betekent dat u uw mening hierover kunt geven. </w:t>
      </w:r>
      <w:r>
        <w:rPr>
          <w:rFonts w:cs="Arial"/>
        </w:rPr>
        <w:t xml:space="preserve">U kunt de stukken </w:t>
      </w:r>
      <w:r w:rsidR="005703B9">
        <w:rPr>
          <w:rFonts w:cs="Arial"/>
        </w:rPr>
        <w:t xml:space="preserve">bekijken </w:t>
      </w:r>
      <w:r>
        <w:rPr>
          <w:rFonts w:cs="Arial"/>
        </w:rPr>
        <w:t>via:</w:t>
      </w:r>
    </w:p>
    <w:p w14:paraId="1E6E49C6" w14:textId="7602C357" w:rsidR="00B25BA7" w:rsidRPr="005922E1" w:rsidRDefault="00B25BA7" w:rsidP="00B25BA7">
      <w:pPr>
        <w:pStyle w:val="Lijstalinea"/>
        <w:numPr>
          <w:ilvl w:val="0"/>
          <w:numId w:val="28"/>
        </w:numPr>
        <w:spacing w:line="280" w:lineRule="atLeast"/>
      </w:pPr>
      <w:r w:rsidRPr="005922E1">
        <w:rPr>
          <w:b/>
        </w:rPr>
        <w:t>Digitaal</w:t>
      </w:r>
      <w:r w:rsidRPr="005922E1">
        <w:t>: downloaden via de website www.amsterdam.nl/projecten/geuzenveld/deelproject/swietenhof-lohmanstraat/</w:t>
      </w:r>
    </w:p>
    <w:p w14:paraId="0FE863FA" w14:textId="7CFA1AE5" w:rsidR="00B25BA7" w:rsidRPr="00B86610" w:rsidRDefault="005703B9" w:rsidP="00D22CEC">
      <w:pPr>
        <w:pStyle w:val="Lijstalinea"/>
        <w:widowControl w:val="0"/>
        <w:numPr>
          <w:ilvl w:val="0"/>
          <w:numId w:val="28"/>
        </w:numPr>
        <w:spacing w:line="240" w:lineRule="auto"/>
        <w:rPr>
          <w:rFonts w:cs="Arial"/>
        </w:rPr>
      </w:pPr>
      <w:r>
        <w:rPr>
          <w:b/>
        </w:rPr>
        <w:t>Op locatie</w:t>
      </w:r>
      <w:r w:rsidR="00B25BA7">
        <w:rPr>
          <w:b/>
        </w:rPr>
        <w:t xml:space="preserve">: </w:t>
      </w:r>
      <w:r w:rsidR="009520D6">
        <w:t xml:space="preserve">bij </w:t>
      </w:r>
      <w:r w:rsidR="00B25BA7" w:rsidRPr="005922E1">
        <w:t xml:space="preserve">de afsprakenbalie van het Stadsloket, Osdorpplein 1000, 1068 TG Amsterdam. </w:t>
      </w:r>
    </w:p>
    <w:p w14:paraId="4AD9654E" w14:textId="21E6C4AB" w:rsidR="00B86610" w:rsidRDefault="00B86610" w:rsidP="00B86610">
      <w:pPr>
        <w:pStyle w:val="Normaalweb"/>
        <w:shd w:val="clear" w:color="auto" w:fill="FFFFFF"/>
        <w:rPr>
          <w:rFonts w:ascii="Arial" w:hAnsi="Arial" w:cs="Arial"/>
          <w:sz w:val="20"/>
          <w:szCs w:val="20"/>
        </w:rPr>
      </w:pPr>
      <w:r w:rsidRPr="006F5161">
        <w:rPr>
          <w:rStyle w:val="Zwaar"/>
          <w:rFonts w:ascii="Arial" w:hAnsi="Arial" w:cs="Arial"/>
          <w:sz w:val="20"/>
          <w:szCs w:val="20"/>
        </w:rPr>
        <w:t>Heeft u nog vragen?</w:t>
      </w:r>
      <w:r w:rsidRPr="006F5161">
        <w:rPr>
          <w:rFonts w:ascii="Arial" w:hAnsi="Arial" w:cs="Arial"/>
          <w:b/>
          <w:bCs/>
          <w:sz w:val="20"/>
          <w:szCs w:val="20"/>
        </w:rPr>
        <w:br/>
      </w:r>
      <w:r w:rsidRPr="000D6D3C">
        <w:rPr>
          <w:rFonts w:ascii="Arial" w:hAnsi="Arial" w:cs="Arial"/>
          <w:sz w:val="20"/>
          <w:szCs w:val="20"/>
        </w:rPr>
        <w:t xml:space="preserve">Als u vragen heeft over de </w:t>
      </w:r>
      <w:r w:rsidR="00943F85">
        <w:rPr>
          <w:rFonts w:ascii="Arial" w:hAnsi="Arial" w:cs="Arial"/>
          <w:sz w:val="20"/>
          <w:szCs w:val="20"/>
        </w:rPr>
        <w:t>bouw</w:t>
      </w:r>
      <w:r w:rsidRPr="000D6D3C">
        <w:rPr>
          <w:rFonts w:ascii="Arial" w:hAnsi="Arial" w:cs="Arial"/>
          <w:sz w:val="20"/>
          <w:szCs w:val="20"/>
        </w:rPr>
        <w:t xml:space="preserve">plannen, neem dan contact op </w:t>
      </w:r>
      <w:r>
        <w:rPr>
          <w:rFonts w:ascii="Arial" w:hAnsi="Arial" w:cs="Arial"/>
          <w:sz w:val="20"/>
          <w:szCs w:val="20"/>
        </w:rPr>
        <w:t xml:space="preserve">met Eigen Haard. </w:t>
      </w:r>
      <w:r w:rsidRPr="00121167">
        <w:rPr>
          <w:rFonts w:ascii="Arial" w:hAnsi="Arial" w:cs="Arial"/>
          <w:sz w:val="20"/>
          <w:szCs w:val="20"/>
        </w:rPr>
        <w:t>Stel ze via ons contactformulier www.eigenhaard.nl/contactformulier. Op werkdagen van 09.00 – 12.30 uur kun</w:t>
      </w:r>
      <w:r>
        <w:rPr>
          <w:rFonts w:ascii="Arial" w:hAnsi="Arial" w:cs="Arial"/>
          <w:sz w:val="20"/>
          <w:szCs w:val="20"/>
        </w:rPr>
        <w:t xml:space="preserve">t </w:t>
      </w:r>
      <w:r w:rsidRPr="00121167">
        <w:rPr>
          <w:rFonts w:ascii="Arial" w:hAnsi="Arial" w:cs="Arial"/>
          <w:sz w:val="20"/>
          <w:szCs w:val="20"/>
        </w:rPr>
        <w:t xml:space="preserve">bellen </w:t>
      </w:r>
      <w:r>
        <w:rPr>
          <w:rFonts w:ascii="Arial" w:hAnsi="Arial" w:cs="Arial"/>
          <w:sz w:val="20"/>
          <w:szCs w:val="20"/>
        </w:rPr>
        <w:t>naar</w:t>
      </w:r>
      <w:r w:rsidRPr="00121167">
        <w:rPr>
          <w:rFonts w:ascii="Arial" w:hAnsi="Arial" w:cs="Arial"/>
          <w:sz w:val="20"/>
          <w:szCs w:val="20"/>
        </w:rPr>
        <w:t xml:space="preserve"> (020) 6 801801.</w:t>
      </w:r>
      <w:r>
        <w:rPr>
          <w:rFonts w:ascii="Arial" w:hAnsi="Arial" w:cs="Arial"/>
          <w:sz w:val="20"/>
          <w:szCs w:val="20"/>
        </w:rPr>
        <w:t xml:space="preserve"> En tussen</w:t>
      </w:r>
      <w:r w:rsidRPr="00121167">
        <w:rPr>
          <w:rFonts w:ascii="Arial" w:hAnsi="Arial" w:cs="Arial"/>
          <w:sz w:val="20"/>
          <w:szCs w:val="20"/>
        </w:rPr>
        <w:t xml:space="preserve"> 13.00 </w:t>
      </w:r>
      <w:r>
        <w:rPr>
          <w:rFonts w:ascii="Arial" w:hAnsi="Arial" w:cs="Arial"/>
          <w:sz w:val="20"/>
          <w:szCs w:val="20"/>
        </w:rPr>
        <w:t>en</w:t>
      </w:r>
      <w:r w:rsidRPr="00121167">
        <w:rPr>
          <w:rFonts w:ascii="Arial" w:hAnsi="Arial" w:cs="Arial"/>
          <w:sz w:val="20"/>
          <w:szCs w:val="20"/>
        </w:rPr>
        <w:t>16.00 uur kun</w:t>
      </w:r>
      <w:r>
        <w:rPr>
          <w:rFonts w:ascii="Arial" w:hAnsi="Arial" w:cs="Arial"/>
          <w:sz w:val="20"/>
          <w:szCs w:val="20"/>
        </w:rPr>
        <w:t>t u</w:t>
      </w:r>
      <w:r w:rsidRPr="00121167">
        <w:rPr>
          <w:rFonts w:ascii="Arial" w:hAnsi="Arial" w:cs="Arial"/>
          <w:sz w:val="20"/>
          <w:szCs w:val="20"/>
        </w:rPr>
        <w:t xml:space="preserve"> chatten met een van onze medewerkers via www.eigen-haard.nl/contact.</w:t>
      </w:r>
    </w:p>
    <w:p w14:paraId="61501D9F" w14:textId="2E25C46E" w:rsidR="00B25BA7" w:rsidRDefault="00B25BA7" w:rsidP="00B25BA7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U kunt extra informatie vinden over de werkzaamheden en de nieuwe woningen in de bijlage bij deze brief. </w:t>
      </w:r>
    </w:p>
    <w:p w14:paraId="1E8D88E8" w14:textId="77777777" w:rsidR="00B25BA7" w:rsidRDefault="00B25BA7" w:rsidP="00B25BA7">
      <w:pPr>
        <w:widowControl w:val="0"/>
        <w:spacing w:line="240" w:lineRule="auto"/>
        <w:rPr>
          <w:rFonts w:cs="Arial"/>
        </w:rPr>
      </w:pPr>
    </w:p>
    <w:p w14:paraId="36C9E826" w14:textId="77777777" w:rsidR="00B25BA7" w:rsidRDefault="00B25BA7" w:rsidP="00B25BA7">
      <w:pPr>
        <w:widowControl w:val="0"/>
        <w:spacing w:line="240" w:lineRule="auto"/>
        <w:rPr>
          <w:rFonts w:cs="Arial"/>
        </w:rPr>
      </w:pPr>
    </w:p>
    <w:p w14:paraId="7ADBD8A9" w14:textId="5D0C0D6A" w:rsidR="00B25BA7" w:rsidRDefault="00B25BA7" w:rsidP="00B25BA7">
      <w:pPr>
        <w:rPr>
          <w:rFonts w:cs="Arial"/>
        </w:rPr>
      </w:pPr>
      <w:r>
        <w:rPr>
          <w:rFonts w:cs="Arial"/>
        </w:rPr>
        <w:t>M</w:t>
      </w:r>
      <w:r w:rsidRPr="00B83016">
        <w:rPr>
          <w:rFonts w:cs="Arial"/>
        </w:rPr>
        <w:t>et vriendelijke groet,</w:t>
      </w:r>
    </w:p>
    <w:p w14:paraId="326B79B2" w14:textId="77777777" w:rsidR="00D22CEC" w:rsidRPr="00B83016" w:rsidRDefault="00D22CEC" w:rsidP="00B25BA7">
      <w:pPr>
        <w:rPr>
          <w:rFonts w:cs="Arial"/>
        </w:rPr>
      </w:pPr>
    </w:p>
    <w:p w14:paraId="5F13C9F2" w14:textId="77777777" w:rsidR="00B25BA7" w:rsidRPr="00B83016" w:rsidRDefault="00B25BA7" w:rsidP="00B25BA7">
      <w:pPr>
        <w:rPr>
          <w:rFonts w:cs="Arial"/>
        </w:rPr>
      </w:pPr>
    </w:p>
    <w:p w14:paraId="1537412D" w14:textId="77777777" w:rsidR="00B25BA7" w:rsidRDefault="00B25BA7" w:rsidP="00B25BA7">
      <w:pPr>
        <w:rPr>
          <w:rFonts w:cs="Arial"/>
        </w:rPr>
      </w:pPr>
      <w:r>
        <w:rPr>
          <w:rFonts w:cs="Arial"/>
        </w:rPr>
        <w:t>Jos Witjes</w:t>
      </w:r>
      <w:r>
        <w:rPr>
          <w:rFonts w:cs="Arial"/>
        </w:rPr>
        <w:tab/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Tatjana Jovanovic</w:t>
      </w:r>
      <w:r w:rsidRPr="00B83016">
        <w:rPr>
          <w:rFonts w:cs="Arial"/>
        </w:rPr>
        <w:tab/>
      </w:r>
    </w:p>
    <w:p w14:paraId="03CC2348" w14:textId="79ED76EA" w:rsidR="00B25BA7" w:rsidRDefault="00B25BA7" w:rsidP="00B25BA7">
      <w:pPr>
        <w:rPr>
          <w:rFonts w:cs="Arial"/>
        </w:rPr>
      </w:pPr>
      <w:r>
        <w:rPr>
          <w:rFonts w:cs="Arial"/>
        </w:rPr>
        <w:t>Projectleider Eigen Haard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Project</w:t>
      </w:r>
      <w:r w:rsidR="00943F85">
        <w:rPr>
          <w:rFonts w:cs="Arial"/>
        </w:rPr>
        <w:t>manager</w:t>
      </w:r>
      <w:r>
        <w:rPr>
          <w:rFonts w:cs="Arial"/>
        </w:rPr>
        <w:t xml:space="preserve"> Gemeente Amsterdam</w:t>
      </w:r>
    </w:p>
    <w:p w14:paraId="49724305" w14:textId="77777777" w:rsidR="00B25BA7" w:rsidRDefault="00B25BA7" w:rsidP="00B25BA7">
      <w:pPr>
        <w:widowControl w:val="0"/>
        <w:spacing w:line="240" w:lineRule="auto"/>
        <w:rPr>
          <w:rFonts w:cs="Arial"/>
          <w:b/>
          <w:bCs/>
        </w:rPr>
      </w:pPr>
    </w:p>
    <w:p w14:paraId="3F81E3B1" w14:textId="77777777" w:rsidR="00B25BA7" w:rsidRDefault="00B25BA7" w:rsidP="00B25BA7">
      <w:pPr>
        <w:spacing w:after="160" w:line="259" w:lineRule="auto"/>
        <w:rPr>
          <w:rFonts w:cs="Arial"/>
          <w:b/>
          <w:bCs/>
        </w:rPr>
      </w:pPr>
    </w:p>
    <w:p w14:paraId="7508E513" w14:textId="30A73063" w:rsidR="00B86610" w:rsidRDefault="00B86610">
      <w:pPr>
        <w:spacing w:line="280" w:lineRule="atLeas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27AC997" w14:textId="77777777" w:rsidR="00B25BA7" w:rsidRDefault="00B25BA7" w:rsidP="00B25BA7">
      <w:pPr>
        <w:spacing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Bijlage</w:t>
      </w:r>
    </w:p>
    <w:p w14:paraId="1B9497F9" w14:textId="3ADAA004" w:rsidR="00B25BA7" w:rsidRDefault="00B25BA7" w:rsidP="00B25BA7">
      <w:pPr>
        <w:widowControl w:val="0"/>
        <w:tabs>
          <w:tab w:val="left" w:pos="6674"/>
        </w:tabs>
        <w:spacing w:line="240" w:lineRule="auto"/>
        <w:rPr>
          <w:rFonts w:cs="Arial"/>
          <w:b/>
          <w:bCs/>
        </w:rPr>
      </w:pPr>
    </w:p>
    <w:p w14:paraId="2E96F770" w14:textId="77777777" w:rsidR="00B25BA7" w:rsidRPr="00310B5D" w:rsidRDefault="00B25BA7" w:rsidP="00B25BA7">
      <w:pPr>
        <w:widowControl w:val="0"/>
        <w:tabs>
          <w:tab w:val="left" w:pos="6674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310B5D">
        <w:rPr>
          <w:rFonts w:cs="Arial"/>
          <w:b/>
          <w:bCs/>
        </w:rPr>
        <w:t>lanning</w:t>
      </w:r>
      <w:r>
        <w:rPr>
          <w:rFonts w:cs="Arial"/>
          <w:b/>
          <w:bCs/>
        </w:rPr>
        <w:tab/>
      </w:r>
    </w:p>
    <w:p w14:paraId="709F3E34" w14:textId="42C37D5F" w:rsidR="00B25BA7" w:rsidRDefault="00F97E65" w:rsidP="00B25BA7">
      <w:r w:rsidRPr="00F97E65">
        <w:rPr>
          <w:noProof/>
        </w:rPr>
        <w:drawing>
          <wp:anchor distT="0" distB="0" distL="114300" distR="114300" simplePos="0" relativeHeight="251660288" behindDoc="0" locked="0" layoutInCell="1" allowOverlap="1" wp14:anchorId="1929C72B" wp14:editId="64E0EF72">
            <wp:simplePos x="0" y="0"/>
            <wp:positionH relativeFrom="column">
              <wp:posOffset>-1270</wp:posOffset>
            </wp:positionH>
            <wp:positionV relativeFrom="paragraph">
              <wp:posOffset>1043305</wp:posOffset>
            </wp:positionV>
            <wp:extent cx="5760720" cy="319468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A7">
        <w:t xml:space="preserve">We starten deze winter met de sloop- en nieuwbouw van </w:t>
      </w:r>
      <w:r w:rsidR="00B25BA7">
        <w:rPr>
          <w:rFonts w:cs="Arial"/>
        </w:rPr>
        <w:t xml:space="preserve">de Savornin Lohmanstraat en Adriaan Van </w:t>
      </w:r>
      <w:proofErr w:type="spellStart"/>
      <w:r w:rsidR="00B25BA7">
        <w:rPr>
          <w:rFonts w:cs="Arial"/>
        </w:rPr>
        <w:t>Swietenhof</w:t>
      </w:r>
      <w:proofErr w:type="spellEnd"/>
      <w:r w:rsidR="00B25BA7">
        <w:t>. In de zomer van 2024 verwachten we de nieuwe appartementen op te leveren.</w:t>
      </w:r>
      <w:r w:rsidR="00427630">
        <w:t xml:space="preserve"> Dit is fase 1</w:t>
      </w:r>
      <w:r>
        <w:t xml:space="preserve"> op de afbeelding hieronder</w:t>
      </w:r>
      <w:r w:rsidR="00427630">
        <w:t>.</w:t>
      </w:r>
      <w:r w:rsidR="00B25BA7">
        <w:t xml:space="preserve"> De eengezinswoningen zijn waarschijnlijk in de zomer van 2025 klaar.</w:t>
      </w:r>
      <w:r w:rsidR="00427630">
        <w:t xml:space="preserve"> Dit is fase 2.</w:t>
      </w:r>
      <w:r w:rsidR="00B25BA7">
        <w:t xml:space="preserve"> Ongeveer een halfjaar voor de eerste oplevering krijgt u van ons een brief. Daarin vragen we u of u interesse hebt om terug te keren. Ongeveer 3 maanden voor de oplevering organiseren we een kijkdag voor terugkerende bewoners. </w:t>
      </w:r>
    </w:p>
    <w:p w14:paraId="6E618D83" w14:textId="206A3256" w:rsidR="00427630" w:rsidRDefault="00427630" w:rsidP="00B25BA7"/>
    <w:p w14:paraId="46C1C093" w14:textId="72623520" w:rsidR="00B25BA7" w:rsidRDefault="00B25BA7" w:rsidP="00B25BA7">
      <w:pPr>
        <w:rPr>
          <w:b/>
          <w:bCs/>
        </w:rPr>
      </w:pPr>
      <w:r>
        <w:rPr>
          <w:b/>
          <w:bCs/>
        </w:rPr>
        <w:t>De nieuwe woningen</w:t>
      </w:r>
    </w:p>
    <w:p w14:paraId="1205927C" w14:textId="7543278E" w:rsidR="00B25BA7" w:rsidRPr="00834D40" w:rsidRDefault="00B25BA7" w:rsidP="00B25BA7">
      <w:r w:rsidRPr="008A0660">
        <w:t xml:space="preserve">Op de plek waar </w:t>
      </w:r>
      <w:r>
        <w:t>Eigen Haard</w:t>
      </w:r>
      <w:r w:rsidRPr="008A0660">
        <w:t xml:space="preserve"> gaa</w:t>
      </w:r>
      <w:r>
        <w:t>t</w:t>
      </w:r>
      <w:r w:rsidRPr="008A0660">
        <w:t xml:space="preserve"> bouwen, zijn nu 16 woningen en 9 bedrijfsruimtes. </w:t>
      </w:r>
      <w:r>
        <w:t>De huidige bewoners met een vaste contract zijn al verhuisd. Deze woningen en ruimtes worden gesloopt en d</w:t>
      </w:r>
      <w:r w:rsidRPr="008A0660">
        <w:t>aar komen 44 appartementen en 9 eengezinswoningen</w:t>
      </w:r>
      <w:r>
        <w:t xml:space="preserve"> </w:t>
      </w:r>
      <w:r w:rsidRPr="008A0660">
        <w:t xml:space="preserve">voor terug. De eengezinswoningen </w:t>
      </w:r>
      <w:r>
        <w:t xml:space="preserve">worden </w:t>
      </w:r>
      <w:r w:rsidRPr="008A0660">
        <w:t>5-kamer-woningen voor grote gezinnen. Daarnaast komen er een paar 3-kamer-appartementen voor ouderen en 1 rolstoelwoning. Ook komt er een gemeenschappelijke binnentuin</w:t>
      </w:r>
      <w:r>
        <w:t xml:space="preserve"> en een buurtkamer. Al deze nieuwe woningen worden gemaakt voor de sociale huursector. In de nieuwe buurtkamer </w:t>
      </w:r>
      <w:r w:rsidR="00F77BB1">
        <w:t>zijn bewoners en ondernemers uit de buurt straks</w:t>
      </w:r>
      <w:r>
        <w:t xml:space="preserve"> ook welkom.</w:t>
      </w:r>
      <w:r w:rsidRPr="008A0660">
        <w:t xml:space="preserve"> </w:t>
      </w:r>
      <w:r>
        <w:t xml:space="preserve"> </w:t>
      </w:r>
      <w:r w:rsidRPr="00947109">
        <w:rPr>
          <w:b/>
          <w:bCs/>
          <w:highlight w:val="green"/>
        </w:rPr>
        <w:br/>
      </w:r>
    </w:p>
    <w:p w14:paraId="7AD152AB" w14:textId="77777777" w:rsidR="00B25BA7" w:rsidRPr="005227B4" w:rsidRDefault="00B25BA7" w:rsidP="00B25BA7">
      <w:pPr>
        <w:rPr>
          <w:rFonts w:cs="Arial"/>
        </w:rPr>
      </w:pPr>
      <w:r>
        <w:rPr>
          <w:b/>
          <w:bCs/>
        </w:rPr>
        <w:t>De openbare ruimte</w:t>
      </w:r>
    </w:p>
    <w:p w14:paraId="4B5D7018" w14:textId="77777777" w:rsidR="00B25BA7" w:rsidRDefault="00B25BA7" w:rsidP="00B25BA7">
      <w:pPr>
        <w:rPr>
          <w:rFonts w:cs="Arial"/>
        </w:rPr>
      </w:pPr>
      <w:r>
        <w:rPr>
          <w:rFonts w:cs="Arial"/>
        </w:rPr>
        <w:t>In de openbare buitenruimte verandert het volgende:</w:t>
      </w:r>
    </w:p>
    <w:p w14:paraId="5AA219DD" w14:textId="61195B96" w:rsidR="00B25BA7" w:rsidRPr="00002CD1" w:rsidRDefault="00B25BA7" w:rsidP="00B25BA7">
      <w:pPr>
        <w:pStyle w:val="Lijstalinea"/>
        <w:numPr>
          <w:ilvl w:val="0"/>
          <w:numId w:val="27"/>
        </w:numPr>
        <w:rPr>
          <w:rFonts w:cs="Arial"/>
        </w:rPr>
      </w:pPr>
      <w:r w:rsidRPr="00002CD1">
        <w:rPr>
          <w:rFonts w:cs="Arial"/>
        </w:rPr>
        <w:t>D</w:t>
      </w:r>
      <w:r>
        <w:rPr>
          <w:rFonts w:cs="Arial"/>
        </w:rPr>
        <w:t>e</w:t>
      </w:r>
      <w:r w:rsidRPr="00002CD1">
        <w:rPr>
          <w:rFonts w:cs="Arial"/>
        </w:rPr>
        <w:t xml:space="preserve"> Adriaan van </w:t>
      </w:r>
      <w:proofErr w:type="spellStart"/>
      <w:r w:rsidRPr="00002CD1">
        <w:rPr>
          <w:rFonts w:cs="Arial"/>
        </w:rPr>
        <w:t>Swietenhof</w:t>
      </w:r>
      <w:proofErr w:type="spellEnd"/>
      <w:r>
        <w:rPr>
          <w:rFonts w:cs="Arial"/>
        </w:rPr>
        <w:t xml:space="preserve"> </w:t>
      </w:r>
      <w:r w:rsidRPr="00002CD1">
        <w:rPr>
          <w:rFonts w:cs="Arial"/>
        </w:rPr>
        <w:t xml:space="preserve">wordt straks een autovrije en groene binnentuin. Deze tuin wordt toegankelijk voor bewoners van de nieuwbouw en bezoekers van de buurtkamer. In de binnentuin zal ook ruimte komen </w:t>
      </w:r>
      <w:r>
        <w:rPr>
          <w:rFonts w:cs="Arial"/>
        </w:rPr>
        <w:t xml:space="preserve">voor </w:t>
      </w:r>
      <w:r w:rsidRPr="00002CD1">
        <w:rPr>
          <w:rFonts w:cs="Arial"/>
        </w:rPr>
        <w:t xml:space="preserve">spelen en meer groen. </w:t>
      </w:r>
    </w:p>
    <w:p w14:paraId="5A56CD53" w14:textId="2C5168C0" w:rsidR="00EB4D00" w:rsidRDefault="00B25BA7" w:rsidP="00D22CEC">
      <w:pPr>
        <w:pStyle w:val="Lijstalinea"/>
        <w:numPr>
          <w:ilvl w:val="0"/>
          <w:numId w:val="27"/>
        </w:numPr>
        <w:rPr>
          <w:rFonts w:cs="Arial"/>
        </w:rPr>
      </w:pPr>
      <w:r w:rsidRPr="00002CD1">
        <w:rPr>
          <w:rFonts w:cs="Arial"/>
        </w:rPr>
        <w:t>Parke</w:t>
      </w:r>
      <w:r>
        <w:rPr>
          <w:rFonts w:cs="Arial"/>
        </w:rPr>
        <w:t xml:space="preserve">erplaatsen </w:t>
      </w:r>
      <w:r w:rsidRPr="00002CD1">
        <w:rPr>
          <w:rFonts w:cs="Arial"/>
        </w:rPr>
        <w:t xml:space="preserve"> </w:t>
      </w:r>
      <w:r>
        <w:rPr>
          <w:rFonts w:cs="Arial"/>
        </w:rPr>
        <w:t>komen</w:t>
      </w:r>
      <w:r w:rsidRPr="00002CD1">
        <w:rPr>
          <w:rFonts w:cs="Arial"/>
        </w:rPr>
        <w:t xml:space="preserve">  aan de randen van de nieuwbouw. Op deze manier kan de nieuwe binnentuin groen en auto</w:t>
      </w:r>
      <w:r>
        <w:rPr>
          <w:rFonts w:cs="Arial"/>
        </w:rPr>
        <w:t>vrij</w:t>
      </w:r>
      <w:r w:rsidRPr="00002CD1">
        <w:rPr>
          <w:rFonts w:cs="Arial"/>
        </w:rPr>
        <w:t xml:space="preserve"> worden </w:t>
      </w:r>
      <w:r>
        <w:rPr>
          <w:rFonts w:cs="Arial"/>
        </w:rPr>
        <w:t>gemaakt</w:t>
      </w:r>
      <w:r w:rsidRPr="00002CD1">
        <w:rPr>
          <w:rFonts w:cs="Arial"/>
        </w:rPr>
        <w:t xml:space="preserve">. </w:t>
      </w:r>
    </w:p>
    <w:p w14:paraId="5BDCE720" w14:textId="40214171" w:rsidR="00B30888" w:rsidRPr="00D22CEC" w:rsidRDefault="00EB4D00" w:rsidP="00D22CEC">
      <w:pPr>
        <w:numPr>
          <w:ilvl w:val="0"/>
          <w:numId w:val="27"/>
        </w:numPr>
        <w:rPr>
          <w:rFonts w:cs="Arial"/>
          <w:b/>
          <w:bCs/>
        </w:rPr>
      </w:pPr>
      <w:r w:rsidRPr="00D22CEC">
        <w:t>Als terugkerende bewoner kunt u onder bepaalde voorwaarden wel een parkeervergunning voor op straat krijgen van de gemeente.  Eigen Haard levert voor de oplevering een namen- en adressenlijst van de terugkerende bewoners aan bij de gemeente. De gemeente informeert u dan over de voorwaarden. Heeft u nu al vragen hierover? Neem dan contact op met Khadija Bounit via </w:t>
      </w:r>
      <w:hyperlink r:id="rId6" w:history="1">
        <w:r w:rsidRPr="00D22CEC">
          <w:rPr>
            <w:rStyle w:val="Hyperlink"/>
          </w:rPr>
          <w:t>k.bounit@amsterdam.nl</w:t>
        </w:r>
      </w:hyperlink>
      <w:r w:rsidRPr="00D22CEC">
        <w:t>.</w:t>
      </w:r>
    </w:p>
    <w:p w14:paraId="64A3662A" w14:textId="1606BAFB" w:rsidR="000B46D8" w:rsidRDefault="00EB4D00" w:rsidP="00D22CEC">
      <w:pPr>
        <w:pStyle w:val="Lijstalinea"/>
        <w:numPr>
          <w:ilvl w:val="0"/>
          <w:numId w:val="27"/>
        </w:numPr>
      </w:pPr>
      <w:r>
        <w:rPr>
          <w:rFonts w:cs="Arial"/>
        </w:rPr>
        <w:t>N</w:t>
      </w:r>
      <w:r w:rsidR="00B25BA7" w:rsidRPr="00B30888">
        <w:rPr>
          <w:rFonts w:cs="Arial"/>
        </w:rPr>
        <w:t>ieuwe bewoners van de nieuwbouw zullen in principe geen parkeervergunning voor op</w:t>
      </w:r>
      <w:r w:rsidR="00346B11" w:rsidRPr="00EB4D00">
        <w:rPr>
          <w:rFonts w:cs="Arial"/>
        </w:rPr>
        <w:t xml:space="preserve"> </w:t>
      </w:r>
      <w:r w:rsidR="00B25BA7" w:rsidRPr="00B30888">
        <w:rPr>
          <w:rFonts w:cs="Arial"/>
        </w:rPr>
        <w:t xml:space="preserve">straat krijgen. </w:t>
      </w:r>
    </w:p>
    <w:sectPr w:rsidR="000B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C2EFE"/>
    <w:multiLevelType w:val="hybridMultilevel"/>
    <w:tmpl w:val="3E083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21224"/>
    <w:multiLevelType w:val="hybridMultilevel"/>
    <w:tmpl w:val="26781BC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 w:numId="27">
    <w:abstractNumId w:val="8"/>
  </w:num>
  <w:num w:numId="28">
    <w:abstractNumId w:val="7"/>
  </w:num>
  <w:num w:numId="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A7"/>
    <w:rsid w:val="000B46D8"/>
    <w:rsid w:val="00177A29"/>
    <w:rsid w:val="0028145A"/>
    <w:rsid w:val="002B5524"/>
    <w:rsid w:val="00333862"/>
    <w:rsid w:val="00346B11"/>
    <w:rsid w:val="00396245"/>
    <w:rsid w:val="003B3222"/>
    <w:rsid w:val="00424DED"/>
    <w:rsid w:val="00427630"/>
    <w:rsid w:val="00463242"/>
    <w:rsid w:val="00482A4F"/>
    <w:rsid w:val="00527398"/>
    <w:rsid w:val="005703B9"/>
    <w:rsid w:val="006105C0"/>
    <w:rsid w:val="00632123"/>
    <w:rsid w:val="008104C5"/>
    <w:rsid w:val="008402D9"/>
    <w:rsid w:val="009175F9"/>
    <w:rsid w:val="009428A4"/>
    <w:rsid w:val="00943F85"/>
    <w:rsid w:val="009520D6"/>
    <w:rsid w:val="009761CF"/>
    <w:rsid w:val="009B0D92"/>
    <w:rsid w:val="00A03098"/>
    <w:rsid w:val="00A3732E"/>
    <w:rsid w:val="00A53085"/>
    <w:rsid w:val="00B25BA7"/>
    <w:rsid w:val="00B30888"/>
    <w:rsid w:val="00B86610"/>
    <w:rsid w:val="00BD0C39"/>
    <w:rsid w:val="00D22CEC"/>
    <w:rsid w:val="00EB1492"/>
    <w:rsid w:val="00EB4D00"/>
    <w:rsid w:val="00F12F0D"/>
    <w:rsid w:val="00F77BB1"/>
    <w:rsid w:val="00F97E65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47B3F"/>
  <w15:chartTrackingRefBased/>
  <w15:docId w15:val="{332CBFC8-0DFB-4958-9B12-D3CF964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25BA7"/>
    <w:pPr>
      <w:spacing w:line="240" w:lineRule="exact"/>
    </w:pPr>
    <w:rPr>
      <w:rFonts w:ascii="Arial" w:hAnsi="Arial"/>
      <w:sz w:val="20"/>
      <w:szCs w:val="20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Normaalweb">
    <w:name w:val="Normal (Web)"/>
    <w:basedOn w:val="Standaard"/>
    <w:uiPriority w:val="99"/>
    <w:unhideWhenUsed/>
    <w:rsid w:val="00B25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B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BA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BA7"/>
    <w:rPr>
      <w:rFonts w:ascii="Arial" w:hAnsi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B25BA7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B25B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25BA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F77BB1"/>
    <w:pPr>
      <w:spacing w:line="240" w:lineRule="auto"/>
    </w:pPr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77B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77BB1"/>
    <w:rPr>
      <w:rFonts w:ascii="Arial" w:hAnsi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B8661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B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ounit@amsterdam.nl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delings document" ma:contentTypeID="0x010100DCD859F14F272B4D8E3A1E02D0B87D351200FD66E5E24AC4AD47BD3FC27E1F284125" ma:contentTypeVersion="26" ma:contentTypeDescription="Een nieuw document maken." ma:contentTypeScope="" ma:versionID="250280d604c950152bced6af925e2143">
  <xsd:schema xmlns:xsd="http://www.w3.org/2001/XMLSchema" xmlns:xs="http://www.w3.org/2001/XMLSchema" xmlns:p="http://schemas.microsoft.com/office/2006/metadata/properties" xmlns:ns1="http://schemas.microsoft.com/sharepoint/v3" xmlns:ns2="20ed215f-f3de-4210-bc88-ebb510f26883" xmlns:ns3="29252379-1c18-4e03-b548-bf71b3bb13d7" targetNamespace="http://schemas.microsoft.com/office/2006/metadata/properties" ma:root="true" ma:fieldsID="fc52bd68d399383cc33c4ee0878b1128" ns1:_="" ns2:_="" ns3:_="">
    <xsd:import namespace="http://schemas.microsoft.com/sharepoint/v3"/>
    <xsd:import namespace="20ed215f-f3de-4210-bc88-ebb510f26883"/>
    <xsd:import namespace="29252379-1c18-4e03-b548-bf71b3bb13d7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id93e7bce96344b2b940c27610ac631f" minOccurs="0"/>
                <xsd:element ref="ns2:TaxCatchAll" minOccurs="0"/>
                <xsd:element ref="ns2:TaxCatchAllLabel" minOccurs="0"/>
                <xsd:element ref="ns2:k43cd7a5cab04a83aff2febf9d59c1ea" minOccurs="0"/>
                <xsd:element ref="ns2:l675a5d7e1cb4be6af5345497ff4f9e0" minOccurs="0"/>
                <xsd:element ref="ns2:hb12f727464443a08e340ca60ff88624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215f-f3de-4210-bc88-ebb510f26883" elementFormDefault="qualified">
    <xsd:import namespace="http://schemas.microsoft.com/office/2006/documentManagement/types"/>
    <xsd:import namespace="http://schemas.microsoft.com/office/infopath/2007/PartnerControls"/>
    <xsd:element name="Documentstatus" ma:index="3" nillable="true" ma:displayName="Documentstatus" ma:default="Concept" ma:format="Dropdown" ma:internalName="Documentstatus" ma:readOnly="false">
      <xsd:simpleType>
        <xsd:restriction base="dms:Choice">
          <xsd:enumeration value="Concept"/>
          <xsd:enumeration value="Gepubliceerd"/>
        </xsd:restriction>
      </xsd:simpleType>
    </xsd:element>
    <xsd:element name="id93e7bce96344b2b940c27610ac631f" ma:index="9" nillable="true" ma:displayName="Document type_0" ma:hidden="true" ma:internalName="id93e7bce96344b2b940c27610ac631f" ma:readOnly="false">
      <xsd:simpleType>
        <xsd:restriction base="dms:Note"/>
      </xsd:simpleType>
    </xsd:element>
    <xsd:element name="TaxCatchAll" ma:index="10" nillable="true" ma:displayName="Taxonomy Catch All Column" ma:description="" ma:hidden="true" ma:list="{93f563fa-7af2-46e7-9283-473bf8fe8897}" ma:internalName="TaxCatchAll" ma:readOnly="false" ma:showField="CatchAllData" ma:web="20ed215f-f3de-4210-bc88-ebb510f26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3f563fa-7af2-46e7-9283-473bf8fe8897}" ma:internalName="TaxCatchAllLabel" ma:readOnly="false" ma:showField="CatchAllDataLabel" ma:web="20ed215f-f3de-4210-bc88-ebb510f26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d7a5cab04a83aff2febf9d59c1ea" ma:index="13" nillable="true" ma:taxonomy="true" ma:internalName="k43cd7a5cab04a83aff2febf9d59c1ea" ma:taxonomyFieldName="Afdelingsnaam" ma:displayName="Afdelingsnaam" ma:readOnly="false" ma:default="1;#Communicatie|10ef1e75-229d-46f4-802f-0d5d766c6e47" ma:fieldId="{443cd7a5-cab0-4a83-aff2-febf9d59c1ea}" ma:sspId="608cdd64-5e59-429b-bacc-1eac3b701bd4" ma:termSetId="ca7f302a-6191-4bde-b252-9367ebfc4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75a5d7e1cb4be6af5345497ff4f9e0" ma:index="15" nillable="true" ma:displayName="Afdelingsnaam_0" ma:hidden="true" ma:internalName="l675a5d7e1cb4be6af5345497ff4f9e0" ma:readOnly="false">
      <xsd:simpleType>
        <xsd:restriction base="dms:Note"/>
      </xsd:simpleType>
    </xsd:element>
    <xsd:element name="hb12f727464443a08e340ca60ff88624" ma:index="16" nillable="true" ma:taxonomy="true" ma:internalName="hb12f727464443a08e340ca60ff88624" ma:taxonomyFieldName="Document_x0020_type" ma:displayName="Document type" ma:readOnly="false" ma:fieldId="{2d93e7bc-e963-44b2-b940-c27610ac631f}" ma:sspId="608cdd64-5e59-429b-bacc-1eac3b701bd4" ma:termSetId="4d3284ef-732f-43b1-b5f7-ac6125013e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Gedeeld met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52379-1c18-4e03-b548-bf71b3bb1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608cdd64-5e59-429b-bacc-1eac3b701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87478-188B-49F2-A63B-969B3C876332}"/>
</file>

<file path=customXml/itemProps2.xml><?xml version="1.0" encoding="utf-8"?>
<ds:datastoreItem xmlns:ds="http://schemas.openxmlformats.org/officeDocument/2006/customXml" ds:itemID="{7FAEE1D3-1A17-4A63-A9E0-4ACC22FB6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Bounit, Khadija</dc:creator>
  <cp:keywords/>
  <dc:description/>
  <cp:lastModifiedBy>Mohamed Essanoussi</cp:lastModifiedBy>
  <cp:revision>2</cp:revision>
  <dcterms:created xsi:type="dcterms:W3CDTF">2022-09-15T12:00:00Z</dcterms:created>
  <dcterms:modified xsi:type="dcterms:W3CDTF">2022-09-15T12:00:00Z</dcterms:modified>
</cp:coreProperties>
</file>